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B1FF" w14:textId="77777777" w:rsidR="00000000" w:rsidRDefault="00721DF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>Label the section of healthy liver tissue below.</w:t>
      </w:r>
    </w:p>
    <w:p w14:paraId="13148005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966DF3" wp14:editId="2904ED3A">
            <wp:simplePos x="0" y="0"/>
            <wp:positionH relativeFrom="margin">
              <wp:posOffset>-20955</wp:posOffset>
            </wp:positionH>
            <wp:positionV relativeFrom="margin">
              <wp:posOffset>615950</wp:posOffset>
            </wp:positionV>
            <wp:extent cx="6143625" cy="44958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4800760" w14:textId="77777777" w:rsidR="00000000" w:rsidRDefault="00721D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ab/>
        <w:t>[Photo by Paul Billiet. Reproduced with permission.]</w:t>
      </w:r>
    </w:p>
    <w:p w14:paraId="0EA7B343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I. ..................................................................................................................................</w:t>
      </w:r>
    </w:p>
    <w:p w14:paraId="5294CC75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II. ............................</w:t>
      </w:r>
      <w:r>
        <w:t>.....................................................................................................</w:t>
      </w:r>
    </w:p>
    <w:p w14:paraId="31748A68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III. ................................................................................................................................</w:t>
      </w:r>
    </w:p>
    <w:p w14:paraId="5EEE92D1" w14:textId="77777777" w:rsidR="00000000" w:rsidRDefault="00721DFE">
      <w:pPr>
        <w:pStyle w:val="mark"/>
        <w:tabs>
          <w:tab w:val="clear" w:pos="9639"/>
          <w:tab w:val="right" w:pos="9638"/>
        </w:tabs>
      </w:pPr>
      <w:r>
        <w:t>(3)</w:t>
      </w:r>
    </w:p>
    <w:p w14:paraId="0183505E" w14:textId="77777777" w:rsidR="00000000" w:rsidRDefault="00721D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25AEE3F7" w14:textId="77777777" w:rsidR="00000000" w:rsidRDefault="00721D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Outline </w:t>
      </w:r>
      <w:r>
        <w:rPr>
          <w:b/>
          <w:bCs/>
        </w:rPr>
        <w:t>two</w:t>
      </w:r>
      <w:r>
        <w:t xml:space="preserve"> roles of the liver.</w:t>
      </w:r>
    </w:p>
    <w:p w14:paraId="416C4EF4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31DABE9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</w:t>
      </w:r>
      <w:r>
        <w:t>.....................................</w:t>
      </w:r>
    </w:p>
    <w:p w14:paraId="5458F3E4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391618B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</w:t>
      </w:r>
      <w:r>
        <w:t>...................................................</w:t>
      </w:r>
    </w:p>
    <w:p w14:paraId="2B580B08" w14:textId="77777777" w:rsidR="00000000" w:rsidRDefault="00721DFE">
      <w:pPr>
        <w:pStyle w:val="mark"/>
        <w:tabs>
          <w:tab w:val="clear" w:pos="9639"/>
          <w:tab w:val="right" w:pos="9638"/>
        </w:tabs>
      </w:pPr>
      <w:r>
        <w:t>(2)</w:t>
      </w:r>
    </w:p>
    <w:p w14:paraId="6BABFD5B" w14:textId="77777777" w:rsidR="00000000" w:rsidRDefault="00721D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14:paraId="402388E4" w14:textId="77777777" w:rsidR="00000000" w:rsidRDefault="00721D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(c)</w:t>
      </w:r>
      <w:r>
        <w:tab/>
        <w:t xml:space="preserve">List </w:t>
      </w:r>
      <w:r>
        <w:rPr>
          <w:b/>
          <w:bCs/>
        </w:rPr>
        <w:t>two</w:t>
      </w:r>
      <w:r>
        <w:t xml:space="preserve"> materials that are not absorbed but are egested by the body.</w:t>
      </w:r>
    </w:p>
    <w:p w14:paraId="2E475DFC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1. .........................................................................................................................</w:t>
      </w:r>
      <w:r>
        <w:t>.........</w:t>
      </w:r>
    </w:p>
    <w:p w14:paraId="02ED4725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2. ..................................................................................................................................</w:t>
      </w:r>
    </w:p>
    <w:p w14:paraId="63CF0B90" w14:textId="77777777" w:rsidR="00000000" w:rsidRDefault="00721DFE">
      <w:pPr>
        <w:pStyle w:val="mark"/>
        <w:tabs>
          <w:tab w:val="clear" w:pos="9639"/>
          <w:tab w:val="right" w:pos="9638"/>
        </w:tabs>
      </w:pPr>
      <w:r>
        <w:t>(1)</w:t>
      </w:r>
    </w:p>
    <w:p w14:paraId="18FB8B34" w14:textId="77777777" w:rsidR="00000000" w:rsidRDefault="00721D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51805FD" w14:textId="77777777" w:rsidR="00000000" w:rsidRDefault="00721D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State an example of a protein hormone.</w:t>
      </w:r>
    </w:p>
    <w:p w14:paraId="05AA61F4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</w:t>
      </w:r>
      <w:r>
        <w:t>.......................................................................</w:t>
      </w:r>
    </w:p>
    <w:p w14:paraId="747C731A" w14:textId="77777777" w:rsidR="00000000" w:rsidRDefault="00721DFE">
      <w:pPr>
        <w:pStyle w:val="mark"/>
        <w:tabs>
          <w:tab w:val="clear" w:pos="9639"/>
          <w:tab w:val="right" w:pos="9638"/>
        </w:tabs>
      </w:pPr>
      <w:r>
        <w:t>(1)</w:t>
      </w:r>
    </w:p>
    <w:p w14:paraId="6558A5C1" w14:textId="77777777" w:rsidR="00000000" w:rsidRDefault="00721DFE">
      <w:pPr>
        <w:pStyle w:val="mark"/>
        <w:tabs>
          <w:tab w:val="clear" w:pos="9639"/>
          <w:tab w:val="right" w:pos="9638"/>
        </w:tabs>
      </w:pPr>
      <w:r>
        <w:t>(Total 7 marks)</w:t>
      </w:r>
    </w:p>
    <w:p w14:paraId="14DBB9F4" w14:textId="77777777" w:rsidR="00000000" w:rsidRDefault="00721D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797B24" w14:textId="77777777" w:rsidR="00000000" w:rsidRDefault="00721DF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6B75E213" w14:textId="77777777" w:rsidR="00000000" w:rsidRDefault="00721DF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>(a)</w:t>
      </w:r>
      <w:r>
        <w:tab/>
        <w:t xml:space="preserve">List </w:t>
      </w:r>
      <w:r>
        <w:rPr>
          <w:b/>
          <w:bCs/>
        </w:rPr>
        <w:t>three</w:t>
      </w:r>
      <w:r>
        <w:t xml:space="preserve"> of the materials that are egested.</w:t>
      </w:r>
    </w:p>
    <w:p w14:paraId="246EF67A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4FF27EA9" w14:textId="77777777" w:rsidR="00000000" w:rsidRDefault="00721DFE">
      <w:pPr>
        <w:pStyle w:val="mark"/>
        <w:tabs>
          <w:tab w:val="clear" w:pos="9639"/>
          <w:tab w:val="right" w:pos="9638"/>
        </w:tabs>
      </w:pPr>
      <w:r>
        <w:t>(1)</w:t>
      </w:r>
    </w:p>
    <w:p w14:paraId="24F1F928" w14:textId="77777777" w:rsidR="00000000" w:rsidRDefault="00721D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71F02C40" w14:textId="77777777" w:rsidR="00000000" w:rsidRDefault="00721D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Describe the process of erythrocyte and hemoglobin breakdown in the liver.</w:t>
      </w:r>
    </w:p>
    <w:p w14:paraId="25DE8059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</w:t>
      </w:r>
      <w:r>
        <w:t>................................................................................................</w:t>
      </w:r>
    </w:p>
    <w:p w14:paraId="63EE9BCA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53DB7CD5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</w:t>
      </w:r>
      <w:r>
        <w:t>............................................................................................................</w:t>
      </w:r>
    </w:p>
    <w:p w14:paraId="2650D92A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6A7D550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</w:t>
      </w:r>
      <w:r>
        <w:t>........................................................................................................................</w:t>
      </w:r>
    </w:p>
    <w:p w14:paraId="6FAF0240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7F64730" w14:textId="77777777" w:rsidR="00000000" w:rsidRDefault="00721D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</w:t>
      </w:r>
      <w:r>
        <w:t>....................................................................................................................................</w:t>
      </w:r>
    </w:p>
    <w:p w14:paraId="2E15D2AE" w14:textId="77777777" w:rsidR="00000000" w:rsidRDefault="00721DFE">
      <w:pPr>
        <w:pStyle w:val="mark"/>
        <w:tabs>
          <w:tab w:val="clear" w:pos="9639"/>
          <w:tab w:val="right" w:pos="9638"/>
        </w:tabs>
      </w:pPr>
      <w:r>
        <w:t>(4)</w:t>
      </w:r>
    </w:p>
    <w:p w14:paraId="164039AD" w14:textId="77777777" w:rsidR="00000000" w:rsidRDefault="00721DFE">
      <w:pPr>
        <w:pStyle w:val="mark"/>
        <w:tabs>
          <w:tab w:val="clear" w:pos="9639"/>
          <w:tab w:val="right" w:pos="9638"/>
        </w:tabs>
      </w:pPr>
      <w:r>
        <w:t>(Total 5 marks)</w:t>
      </w:r>
    </w:p>
    <w:p w14:paraId="38F15ADE" w14:textId="77777777" w:rsidR="00000000" w:rsidRDefault="00721D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37D942" w14:textId="77777777" w:rsidR="00000000" w:rsidRDefault="00721DFE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4E2AA" w14:textId="77777777" w:rsidR="00000000" w:rsidRDefault="00721DFE">
      <w:r>
        <w:separator/>
      </w:r>
    </w:p>
  </w:endnote>
  <w:endnote w:type="continuationSeparator" w:id="0">
    <w:p w14:paraId="1EBCCD56" w14:textId="77777777" w:rsidR="00000000" w:rsidRDefault="007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D68A" w14:textId="77777777" w:rsidR="00000000" w:rsidRDefault="00721DF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D9DC4" w14:textId="77777777" w:rsidR="00000000" w:rsidRDefault="00721DFE">
      <w:r>
        <w:separator/>
      </w:r>
    </w:p>
  </w:footnote>
  <w:footnote w:type="continuationSeparator" w:id="0">
    <w:p w14:paraId="5CD658C8" w14:textId="77777777" w:rsidR="00000000" w:rsidRDefault="0072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1F"/>
    <w:rsid w:val="00721DFE"/>
    <w:rsid w:val="00C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B27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dcterms:created xsi:type="dcterms:W3CDTF">2017-02-28T08:57:00Z</dcterms:created>
  <dcterms:modified xsi:type="dcterms:W3CDTF">2017-02-28T08:58:00Z</dcterms:modified>
</cp:coreProperties>
</file>