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6F" w:rsidRPr="00032198" w:rsidRDefault="00F51D6F" w:rsidP="00032198">
      <w:pPr>
        <w:jc w:val="center"/>
        <w:rPr>
          <w:rFonts w:ascii="Times" w:eastAsia="Times New Roman" w:hAnsi="Times" w:cs="Times New Roman"/>
          <w:b/>
          <w:sz w:val="20"/>
          <w:szCs w:val="20"/>
          <w:u w:val="single"/>
        </w:rPr>
      </w:pPr>
      <w:r w:rsidRPr="00032198">
        <w:rPr>
          <w:rFonts w:ascii="Times" w:eastAsia="Times New Roman" w:hAnsi="Times" w:cs="Times New Roman"/>
          <w:b/>
          <w:sz w:val="20"/>
          <w:szCs w:val="20"/>
          <w:u w:val="single"/>
        </w:rPr>
        <w:t>ACID RAIN</w:t>
      </w:r>
    </w:p>
    <w:p w:rsidR="00F51D6F" w:rsidRDefault="00F51D6F" w:rsidP="00F51D6F">
      <w:pPr>
        <w:rPr>
          <w:rFonts w:ascii="Times" w:eastAsia="Times New Roman" w:hAnsi="Times" w:cs="Times New Roman"/>
          <w:sz w:val="20"/>
          <w:szCs w:val="20"/>
        </w:rPr>
      </w:pPr>
    </w:p>
    <w:p w:rsidR="00BD56C9" w:rsidRDefault="00032198" w:rsidP="00F51D6F">
      <w:pPr>
        <w:rPr>
          <w:rFonts w:ascii="Times" w:eastAsia="Times New Roman" w:hAnsi="Times" w:cs="Times New Roman"/>
          <w:sz w:val="20"/>
          <w:szCs w:val="20"/>
        </w:rPr>
      </w:pPr>
      <w:r>
        <w:rPr>
          <w:rFonts w:ascii="Times" w:eastAsia="Times New Roman" w:hAnsi="Times" w:cs="Times New Roman"/>
          <w:b/>
          <w:noProof/>
          <w:sz w:val="20"/>
          <w:szCs w:val="20"/>
          <w:u w:val="single"/>
          <w:lang w:val="en-US"/>
        </w:rPr>
        <mc:AlternateContent>
          <mc:Choice Requires="wps">
            <w:drawing>
              <wp:anchor distT="0" distB="0" distL="114300" distR="114300" simplePos="0" relativeHeight="251659264" behindDoc="0" locked="0" layoutInCell="1" allowOverlap="1" wp14:anchorId="1FE83DFD" wp14:editId="2B9ED7C5">
                <wp:simplePos x="0" y="0"/>
                <wp:positionH relativeFrom="column">
                  <wp:posOffset>2743200</wp:posOffset>
                </wp:positionH>
                <wp:positionV relativeFrom="paragraph">
                  <wp:posOffset>49530</wp:posOffset>
                </wp:positionV>
                <wp:extent cx="3886200" cy="3886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3886200" cy="3886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32198" w:rsidRPr="00032198" w:rsidRDefault="00032198">
                            <w:pPr>
                              <w:rPr>
                                <w:sz w:val="18"/>
                              </w:rPr>
                            </w:pPr>
                            <w:r w:rsidRPr="00032198">
                              <w:rPr>
                                <w:sz w:val="18"/>
                              </w:rPr>
                              <w:t>Fig.1 - The diagram below shows the production and consequences of acid 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in;margin-top:3.9pt;width:306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" filled="f" strokecolor="black [3213]">
                <v:textbox>
                  <w:txbxContent>
                    <w:p w:rsidR="00032198" w:rsidRPr="00032198" w:rsidRDefault="00032198">
                      <w:pPr>
                        <w:rPr>
                          <w:sz w:val="18"/>
                        </w:rPr>
                      </w:pPr>
                      <w:r w:rsidRPr="00032198">
                        <w:rPr>
                          <w:sz w:val="18"/>
                        </w:rPr>
                        <w:t>Fig.1 - The diagram below shows the production and consequences of acid rain</w:t>
                      </w:r>
                    </w:p>
                  </w:txbxContent>
                </v:textbox>
                <w10:wrap type="square"/>
              </v:shape>
            </w:pict>
          </mc:Fallback>
        </mc:AlternateContent>
      </w:r>
      <w:r w:rsidR="00BD56C9" w:rsidRPr="00BD56C9">
        <w:rPr>
          <w:rFonts w:ascii="Times" w:eastAsia="Times New Roman" w:hAnsi="Times" w:cs="Times New Roman"/>
          <w:sz w:val="20"/>
          <w:szCs w:val="20"/>
        </w:rPr>
        <w:t xml:space="preserve">In many cases the energy comes from burning fossil fuels—coal, oil and natural gas. </w:t>
      </w:r>
      <w:r w:rsidR="00BD56C9">
        <w:rPr>
          <w:rFonts w:ascii="Times" w:eastAsia="Times New Roman" w:hAnsi="Times" w:cs="Times New Roman"/>
          <w:sz w:val="20"/>
          <w:szCs w:val="20"/>
        </w:rPr>
        <w:t xml:space="preserve"> This is how humans generate electricity.</w:t>
      </w:r>
      <w:r w:rsidR="00891278">
        <w:rPr>
          <w:rFonts w:ascii="Times" w:eastAsia="Times New Roman" w:hAnsi="Times" w:cs="Times New Roman"/>
          <w:sz w:val="20"/>
          <w:szCs w:val="20"/>
        </w:rPr>
        <w:t xml:space="preserve"> Factories, cars, aeroplanes all release harmful gasses into the atmosphere.</w:t>
      </w:r>
      <w:r w:rsidR="00BD56C9">
        <w:rPr>
          <w:rFonts w:ascii="Times" w:eastAsia="Times New Roman" w:hAnsi="Times" w:cs="Times New Roman"/>
          <w:sz w:val="20"/>
          <w:szCs w:val="20"/>
        </w:rPr>
        <w:t xml:space="preserve"> </w:t>
      </w:r>
      <w:r w:rsidR="00891278">
        <w:rPr>
          <w:rFonts w:ascii="Times" w:eastAsia="Times New Roman" w:hAnsi="Times" w:cs="Times New Roman"/>
          <w:sz w:val="20"/>
          <w:szCs w:val="20"/>
        </w:rPr>
        <w:t>This causes pollution and pollution has onsequences for living things</w:t>
      </w:r>
    </w:p>
    <w:p w:rsidR="00BD56C9" w:rsidRDefault="00BD56C9" w:rsidP="00BD56C9">
      <w:pPr>
        <w:rPr>
          <w:rFonts w:ascii="Times" w:eastAsia="Times New Roman" w:hAnsi="Times" w:cs="Times New Roman"/>
          <w:sz w:val="20"/>
          <w:szCs w:val="20"/>
        </w:rPr>
      </w:pPr>
    </w:p>
    <w:p w:rsidR="00BD56C9" w:rsidRDefault="00891278" w:rsidP="00BD56C9">
      <w:pPr>
        <w:rPr>
          <w:rFonts w:ascii="Times" w:eastAsia="Times New Roman" w:hAnsi="Times" w:cs="Times New Roman"/>
          <w:b/>
          <w:sz w:val="20"/>
          <w:szCs w:val="20"/>
        </w:rPr>
      </w:pPr>
      <w:r w:rsidRPr="00891278">
        <w:rPr>
          <w:rFonts w:ascii="Times" w:eastAsia="Times New Roman" w:hAnsi="Times" w:cs="Times New Roman"/>
          <w:b/>
          <w:sz w:val="20"/>
          <w:szCs w:val="20"/>
        </w:rPr>
        <w:t>How acid rain is produced:</w:t>
      </w:r>
    </w:p>
    <w:p w:rsidR="00891278" w:rsidRDefault="00891278" w:rsidP="00BD56C9">
      <w:pPr>
        <w:rPr>
          <w:rFonts w:ascii="Times" w:eastAsia="Times New Roman" w:hAnsi="Times" w:cs="Times New Roman"/>
          <w:b/>
          <w:sz w:val="20"/>
          <w:szCs w:val="20"/>
        </w:rPr>
      </w:pPr>
    </w:p>
    <w:p w:rsidR="00F51D6F" w:rsidRPr="00F51D6F" w:rsidRDefault="00891278" w:rsidP="00F51D6F">
      <w:pPr>
        <w:rPr>
          <w:rFonts w:ascii="Times" w:eastAsia="Times New Roman" w:hAnsi="Times" w:cs="Times New Roman"/>
          <w:sz w:val="20"/>
          <w:szCs w:val="20"/>
        </w:rPr>
      </w:pPr>
      <w:r w:rsidRPr="00F51D6F">
        <w:rPr>
          <w:rFonts w:ascii="Times" w:eastAsia="Times New Roman" w:hAnsi="Times" w:cs="Times New Roman"/>
          <w:sz w:val="20"/>
          <w:szCs w:val="20"/>
        </w:rPr>
        <w:t xml:space="preserve">Cars, aeroplanes and factories that burn fossil fuels release harmful gases (sulphur dioxide and nitrous oxide)into the atmosphere. </w:t>
      </w:r>
      <w:r w:rsidR="00F51D6F" w:rsidRPr="00F51D6F">
        <w:rPr>
          <w:rFonts w:ascii="Times" w:eastAsia="Times New Roman" w:hAnsi="Times" w:cs="Times New Roman"/>
          <w:sz w:val="20"/>
          <w:szCs w:val="20"/>
        </w:rPr>
        <w:t xml:space="preserve"> These gases dissolve in the water vapour in clouds. This forms acid rain in the clouds. Clouds can travel great distances, due to winds, before releasing the rain. </w:t>
      </w:r>
      <w:r w:rsidR="00F51D6F">
        <w:rPr>
          <w:rFonts w:ascii="Times" w:eastAsia="Times New Roman" w:hAnsi="Times" w:cs="Times New Roman"/>
          <w:sz w:val="20"/>
          <w:szCs w:val="20"/>
        </w:rPr>
        <w:t>This means that the effects of a</w:t>
      </w:r>
      <w:r w:rsidR="00F51D6F" w:rsidRPr="00F51D6F">
        <w:rPr>
          <w:rFonts w:ascii="Times" w:eastAsia="Times New Roman" w:hAnsi="Times" w:cs="Times New Roman"/>
          <w:sz w:val="20"/>
          <w:szCs w:val="20"/>
        </w:rPr>
        <w:t xml:space="preserve">cid rain can be seen far from where the harmful gases are produced. </w:t>
      </w:r>
    </w:p>
    <w:p w:rsidR="00F51D6F" w:rsidRPr="00F51D6F" w:rsidRDefault="00F51D6F" w:rsidP="00F51D6F">
      <w:pPr>
        <w:rPr>
          <w:rFonts w:ascii="Times" w:eastAsia="Times New Roman" w:hAnsi="Times" w:cs="Times New Roman"/>
          <w:sz w:val="20"/>
          <w:szCs w:val="20"/>
        </w:rPr>
      </w:pPr>
    </w:p>
    <w:p w:rsidR="00F51D6F" w:rsidRPr="00891278" w:rsidRDefault="00F51D6F" w:rsidP="00F51D6F">
      <w:pPr>
        <w:rPr>
          <w:rFonts w:ascii="Times" w:eastAsia="Times New Roman" w:hAnsi="Times" w:cs="Times New Roman"/>
          <w:b/>
          <w:sz w:val="20"/>
          <w:szCs w:val="20"/>
        </w:rPr>
      </w:pPr>
      <w:r w:rsidRPr="00891278">
        <w:rPr>
          <w:rFonts w:ascii="Times" w:eastAsia="Times New Roman" w:hAnsi="Times" w:cs="Times New Roman"/>
          <w:b/>
          <w:sz w:val="20"/>
          <w:szCs w:val="20"/>
        </w:rPr>
        <w:t>The consequences of acid rain:</w:t>
      </w:r>
    </w:p>
    <w:p w:rsidR="00F51D6F" w:rsidRDefault="00F51D6F" w:rsidP="00BD56C9">
      <w:pPr>
        <w:rPr>
          <w:rFonts w:ascii="Times" w:eastAsia="Times New Roman" w:hAnsi="Times" w:cs="Times New Roman"/>
          <w:b/>
          <w:sz w:val="20"/>
          <w:szCs w:val="20"/>
        </w:rPr>
      </w:pPr>
    </w:p>
    <w:p w:rsidR="00891278" w:rsidRDefault="00F51D6F" w:rsidP="00BD56C9">
      <w:pPr>
        <w:rPr>
          <w:rFonts w:ascii="Times" w:eastAsia="Times New Roman" w:hAnsi="Times" w:cs="Times New Roman"/>
          <w:sz w:val="20"/>
          <w:szCs w:val="20"/>
        </w:rPr>
      </w:pPr>
      <w:r w:rsidRPr="00F51D6F">
        <w:rPr>
          <w:rFonts w:ascii="Times" w:eastAsia="Times New Roman" w:hAnsi="Times" w:cs="Times New Roman"/>
          <w:sz w:val="20"/>
          <w:szCs w:val="20"/>
        </w:rPr>
        <w:t xml:space="preserve">When it rains the acid rain falls to the ground. This can have negative consequences on living things in the ecosystem, disrupting feeding relationships. If acid rain falls into water it can kills plants, insects and fish that live in the water. If acid rain lands on the ground it can kill plants which could effect the animals that eat the plants. </w:t>
      </w:r>
    </w:p>
    <w:p w:rsidR="00032198" w:rsidRDefault="00032198" w:rsidP="00BD56C9">
      <w:pPr>
        <w:rPr>
          <w:rFonts w:ascii="Times" w:eastAsia="Times New Roman" w:hAnsi="Times" w:cs="Times New Roman"/>
          <w:sz w:val="20"/>
          <w:szCs w:val="20"/>
        </w:rPr>
      </w:pPr>
    </w:p>
    <w:p w:rsidR="00032198" w:rsidRDefault="00032198" w:rsidP="00BD56C9">
      <w:pPr>
        <w:rPr>
          <w:rFonts w:ascii="Times" w:eastAsia="Times New Roman" w:hAnsi="Times" w:cs="Times New Roman"/>
          <w:sz w:val="20"/>
          <w:szCs w:val="20"/>
        </w:rPr>
      </w:pPr>
      <w:r w:rsidRPr="00032198">
        <w:drawing>
          <wp:anchor distT="0" distB="0" distL="114300" distR="114300" simplePos="0" relativeHeight="251660288" behindDoc="0" locked="0" layoutInCell="1" allowOverlap="1" wp14:anchorId="06ED073D" wp14:editId="4E3B68C8">
            <wp:simplePos x="0" y="0"/>
            <wp:positionH relativeFrom="margin">
              <wp:posOffset>2743200</wp:posOffset>
            </wp:positionH>
            <wp:positionV relativeFrom="margin">
              <wp:posOffset>4457700</wp:posOffset>
            </wp:positionV>
            <wp:extent cx="2610485" cy="1564005"/>
            <wp:effectExtent l="0" t="0" r="5715" b="1079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0485" cy="1564005"/>
                    </a:xfrm>
                    <a:prstGeom prst="rect">
                      <a:avLst/>
                    </a:prstGeom>
                    <a:noFill/>
                    <a:ln>
                      <a:noFill/>
                    </a:ln>
                  </pic:spPr>
                </pic:pic>
              </a:graphicData>
            </a:graphic>
          </wp:anchor>
        </w:drawing>
      </w:r>
    </w:p>
    <w:p w:rsidR="00032198" w:rsidRDefault="00032198" w:rsidP="00BD56C9">
      <w:pPr>
        <w:rPr>
          <w:rFonts w:ascii="Times" w:eastAsia="Times New Roman" w:hAnsi="Times" w:cs="Times New Roman"/>
          <w:b/>
          <w:sz w:val="20"/>
          <w:szCs w:val="20"/>
        </w:rPr>
      </w:pPr>
      <w:r>
        <w:rPr>
          <w:noProof/>
          <w:lang w:val="en-US"/>
        </w:rPr>
        <mc:AlternateContent>
          <mc:Choice Requires="wps">
            <w:drawing>
              <wp:anchor distT="0" distB="0" distL="114300" distR="114300" simplePos="0" relativeHeight="251661312" behindDoc="0" locked="0" layoutInCell="1" allowOverlap="1" wp14:anchorId="4AE09BF2" wp14:editId="25CB64F6">
                <wp:simplePos x="0" y="0"/>
                <wp:positionH relativeFrom="column">
                  <wp:posOffset>5486400</wp:posOffset>
                </wp:positionH>
                <wp:positionV relativeFrom="paragraph">
                  <wp:posOffset>25400</wp:posOffset>
                </wp:positionV>
                <wp:extent cx="11430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32198" w:rsidRDefault="00032198">
                            <w:r>
                              <w:t>Fig 2 – Drax Power 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6in;margin-top:2pt;width:90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" filled="f" stroked="f">
                <v:textbox>
                  <w:txbxContent>
                    <w:p w:rsidR="00032198" w:rsidRDefault="00032198">
                      <w:r>
                        <w:t>Fig 2 – Drax Power Station</w:t>
                      </w:r>
                    </w:p>
                  </w:txbxContent>
                </v:textbox>
                <w10:wrap type="square"/>
              </v:shape>
            </w:pict>
          </mc:Fallback>
        </mc:AlternateContent>
      </w:r>
      <w:r w:rsidRPr="00032198">
        <w:rPr>
          <w:rFonts w:ascii="Times" w:eastAsia="Times New Roman" w:hAnsi="Times" w:cs="Times New Roman"/>
          <w:b/>
          <w:sz w:val="20"/>
          <w:szCs w:val="20"/>
        </w:rPr>
        <w:t>How does acid rain effect ecosystems?</w:t>
      </w:r>
    </w:p>
    <w:p w:rsidR="00032198" w:rsidRDefault="00032198" w:rsidP="00BD56C9">
      <w:pPr>
        <w:rPr>
          <w:rFonts w:ascii="Times" w:eastAsia="Times New Roman" w:hAnsi="Times" w:cs="Times New Roman"/>
          <w:b/>
          <w:sz w:val="20"/>
          <w:szCs w:val="20"/>
          <w:lang w:val="en-US"/>
        </w:rPr>
      </w:pPr>
    </w:p>
    <w:p w:rsidR="00032198" w:rsidRPr="00032198" w:rsidRDefault="00032198" w:rsidP="00BD56C9">
      <w:pPr>
        <w:rPr>
          <w:rFonts w:ascii="Times" w:eastAsia="Times New Roman" w:hAnsi="Times" w:cs="Times New Roman"/>
          <w:sz w:val="20"/>
          <w:szCs w:val="20"/>
        </w:rPr>
      </w:pPr>
      <w:r w:rsidRPr="00032198">
        <w:rPr>
          <w:rFonts w:ascii="Times" w:eastAsia="Times New Roman" w:hAnsi="Times" w:cs="Times New Roman"/>
          <w:sz w:val="20"/>
          <w:szCs w:val="20"/>
        </w:rPr>
        <w:t>Scientists have been studying ecosystems near Drax, East Yorkshire, UK. Drax is the biggest coal power station in the UK.</w:t>
      </w:r>
    </w:p>
    <w:p w:rsidR="00032198" w:rsidRDefault="00032198" w:rsidP="00BD56C9">
      <w:pPr>
        <w:rPr>
          <w:rFonts w:ascii="Times" w:eastAsia="Times New Roman" w:hAnsi="Times" w:cs="Times New Roman"/>
          <w:b/>
          <w:sz w:val="20"/>
          <w:szCs w:val="20"/>
        </w:rPr>
      </w:pPr>
    </w:p>
    <w:p w:rsidR="00032198" w:rsidRPr="00032198" w:rsidRDefault="00032198" w:rsidP="00BD56C9">
      <w:pPr>
        <w:rPr>
          <w:rFonts w:ascii="Times" w:eastAsia="Times New Roman" w:hAnsi="Times" w:cs="Times New Roman"/>
          <w:b/>
          <w:sz w:val="20"/>
          <w:szCs w:val="20"/>
        </w:rPr>
      </w:pPr>
    </w:p>
    <w:p w:rsidR="00891278" w:rsidRPr="00F51D6F" w:rsidRDefault="00511F18" w:rsidP="00BD56C9">
      <w:pPr>
        <w:rPr>
          <w:rFonts w:ascii="Times" w:eastAsia="Times New Roman" w:hAnsi="Times" w:cs="Times New Roman"/>
          <w:sz w:val="20"/>
          <w:szCs w:val="20"/>
        </w:rPr>
      </w:pPr>
      <w:r>
        <w:rPr>
          <w:rFonts w:ascii="Times" w:eastAsia="Times New Roman" w:hAnsi="Times" w:cs="Times New Roman"/>
          <w:noProof/>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599440</wp:posOffset>
                </wp:positionV>
                <wp:extent cx="3771900" cy="3657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3657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11F18" w:rsidRPr="00511F18" w:rsidRDefault="00511F18">
                            <w:pPr>
                              <w:rPr>
                                <w:sz w:val="20"/>
                              </w:rPr>
                            </w:pPr>
                            <w:r w:rsidRPr="00511F18">
                              <w:rPr>
                                <w:sz w:val="20"/>
                              </w:rPr>
                              <w:t>Fig 3 - Food web for Drax ecosy</w:t>
                            </w:r>
                            <w:bookmarkStart w:id="0" w:name="_GoBack"/>
                            <w:bookmarkEnd w:id="0"/>
                            <w:r w:rsidRPr="00511F18">
                              <w:rPr>
                                <w:sz w:val="20"/>
                              </w:rPr>
                              <w:t>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3in;margin-top:47.2pt;width:297pt;height:4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" filled="f" strokecolor="black [3213]">
                <v:textbox>
                  <w:txbxContent>
                    <w:p w:rsidR="00511F18" w:rsidRPr="00511F18" w:rsidRDefault="00511F18">
                      <w:pPr>
                        <w:rPr>
                          <w:sz w:val="20"/>
                        </w:rPr>
                      </w:pPr>
                      <w:r w:rsidRPr="00511F18">
                        <w:rPr>
                          <w:sz w:val="20"/>
                        </w:rPr>
                        <w:t>Fig 3 - Food web for Drax ecosy</w:t>
                      </w:r>
                      <w:bookmarkStart w:id="1" w:name="_GoBack"/>
                      <w:bookmarkEnd w:id="1"/>
                      <w:r w:rsidRPr="00511F18">
                        <w:rPr>
                          <w:sz w:val="20"/>
                        </w:rPr>
                        <w:t>stem</w:t>
                      </w:r>
                    </w:p>
                  </w:txbxContent>
                </v:textbox>
                <w10:wrap type="square"/>
              </v:shape>
            </w:pict>
          </mc:Fallback>
        </mc:AlternateContent>
      </w:r>
      <w:r w:rsidR="00032198">
        <w:rPr>
          <w:rFonts w:ascii="Times" w:eastAsia="Times New Roman" w:hAnsi="Times" w:cs="Times New Roman"/>
          <w:sz w:val="20"/>
          <w:szCs w:val="20"/>
        </w:rPr>
        <w:t>The scientists have identified one food web in the Drax ecosystem. They have identified three producers: Pond weed, grass and hawthorn bushes. Robins eat the hawthorn bushes</w:t>
      </w:r>
      <w:r>
        <w:rPr>
          <w:rFonts w:ascii="Times" w:eastAsia="Times New Roman" w:hAnsi="Times" w:cs="Times New Roman"/>
          <w:sz w:val="20"/>
          <w:szCs w:val="20"/>
        </w:rPr>
        <w:t xml:space="preserve"> with competition from the rabbits. Rabbits also eat the grass. The pond weed is eatn by fish called Carp. The Carp provide food for Kestrels which are birds of prey and the top predator in the ecosystem. Kestrels also eat Ferrets. The Ferrets eat Rabbits and Robins. The food web can be seen on the right. </w:t>
      </w:r>
    </w:p>
    <w:p w:rsidR="00BD56C9" w:rsidRDefault="00BD56C9" w:rsidP="00511F18">
      <w:pPr>
        <w:rPr>
          <w:rFonts w:ascii="Times" w:eastAsia="Times New Roman" w:hAnsi="Times" w:cs="Times New Roman"/>
          <w:sz w:val="20"/>
          <w:szCs w:val="20"/>
        </w:rPr>
      </w:pPr>
    </w:p>
    <w:p w:rsidR="00511F18" w:rsidRDefault="00511F18" w:rsidP="00511F18">
      <w:pPr>
        <w:rPr>
          <w:rFonts w:ascii="Times" w:eastAsia="Times New Roman" w:hAnsi="Times" w:cs="Times New Roman"/>
          <w:b/>
          <w:sz w:val="20"/>
          <w:szCs w:val="20"/>
        </w:rPr>
      </w:pPr>
      <w:r w:rsidRPr="00511F18">
        <w:rPr>
          <w:rFonts w:ascii="Times" w:eastAsia="Times New Roman" w:hAnsi="Times" w:cs="Times New Roman"/>
          <w:b/>
          <w:sz w:val="20"/>
          <w:szCs w:val="20"/>
        </w:rPr>
        <w:t>What could be the consequences of acid rain on this ecosystem?</w:t>
      </w:r>
    </w:p>
    <w:p w:rsidR="00511F18" w:rsidRDefault="00511F18" w:rsidP="00511F18">
      <w:pPr>
        <w:rPr>
          <w:rFonts w:ascii="Times" w:eastAsia="Times New Roman" w:hAnsi="Times" w:cs="Times New Roman"/>
          <w:b/>
          <w:sz w:val="20"/>
          <w:szCs w:val="20"/>
        </w:rPr>
      </w:pPr>
    </w:p>
    <w:p w:rsidR="00511F18" w:rsidRDefault="00511F18" w:rsidP="00511F18">
      <w:pPr>
        <w:rPr>
          <w:rFonts w:ascii="Times" w:eastAsia="Times New Roman" w:hAnsi="Times" w:cs="Times New Roman"/>
          <w:b/>
          <w:sz w:val="20"/>
          <w:szCs w:val="20"/>
        </w:rPr>
      </w:pPr>
      <w:r>
        <w:rPr>
          <w:rFonts w:ascii="Times" w:eastAsia="Times New Roman" w:hAnsi="Times" w:cs="Times New Roman"/>
          <w:b/>
          <w:sz w:val="20"/>
          <w:szCs w:val="20"/>
        </w:rPr>
        <w:t>......................................................................................................................................................................................................................................................</w:t>
      </w:r>
    </w:p>
    <w:p w:rsidR="00511F18" w:rsidRPr="00511F18" w:rsidRDefault="00511F18" w:rsidP="00511F18">
      <w:pPr>
        <w:rPr>
          <w:rFonts w:ascii="Times" w:eastAsia="Times New Roman" w:hAnsi="Times" w:cs="Times New Roman"/>
          <w:b/>
          <w:sz w:val="20"/>
          <w:szCs w:val="20"/>
        </w:rPr>
      </w:pPr>
      <w:r>
        <w:rPr>
          <w:rFonts w:ascii="Times" w:eastAsia="Times New Roman" w:hAnsi="Times" w:cs="Times New Roman"/>
          <w:b/>
          <w:sz w:val="20"/>
          <w:szCs w:val="20"/>
        </w:rPr>
        <w:t>......................................................................................................................................................................................................................................................</w:t>
      </w:r>
    </w:p>
    <w:p w:rsidR="00511F18" w:rsidRDefault="00511F18" w:rsidP="00511F18">
      <w:pPr>
        <w:rPr>
          <w:rFonts w:ascii="Times" w:eastAsia="Times New Roman" w:hAnsi="Times" w:cs="Times New Roman"/>
          <w:b/>
          <w:sz w:val="20"/>
          <w:szCs w:val="20"/>
        </w:rPr>
      </w:pPr>
      <w:r>
        <w:rPr>
          <w:rFonts w:ascii="Times" w:eastAsia="Times New Roman" w:hAnsi="Times" w:cs="Times New Roman"/>
          <w:b/>
          <w:sz w:val="20"/>
          <w:szCs w:val="20"/>
        </w:rPr>
        <w:t>......................................................................................................................................................................................................................................................</w:t>
      </w:r>
    </w:p>
    <w:p w:rsidR="00511F18" w:rsidRPr="00511F18" w:rsidRDefault="00511F18" w:rsidP="00511F18">
      <w:pPr>
        <w:rPr>
          <w:rFonts w:ascii="Times" w:eastAsia="Times New Roman" w:hAnsi="Times" w:cs="Times New Roman"/>
          <w:b/>
          <w:sz w:val="20"/>
          <w:szCs w:val="20"/>
        </w:rPr>
      </w:pPr>
      <w:r>
        <w:rPr>
          <w:rFonts w:ascii="Times" w:eastAsia="Times New Roman" w:hAnsi="Times" w:cs="Times New Roman"/>
          <w:b/>
          <w:sz w:val="20"/>
          <w:szCs w:val="20"/>
        </w:rPr>
        <w:t>......................................................................................................................................................................................................................................................</w:t>
      </w:r>
    </w:p>
    <w:p w:rsidR="00511F18" w:rsidRPr="00511F18" w:rsidRDefault="00511F18" w:rsidP="00511F18">
      <w:pPr>
        <w:rPr>
          <w:rFonts w:ascii="Times" w:eastAsia="Times New Roman" w:hAnsi="Times" w:cs="Times New Roman"/>
          <w:b/>
          <w:sz w:val="20"/>
          <w:szCs w:val="20"/>
        </w:rPr>
      </w:pPr>
      <w:r>
        <w:rPr>
          <w:rFonts w:ascii="Times" w:eastAsia="Times New Roman" w:hAnsi="Times" w:cs="Times New Roman"/>
          <w:b/>
          <w:sz w:val="20"/>
          <w:szCs w:val="20"/>
        </w:rPr>
        <w:t>......................................................................................................................................................................................................................................................</w:t>
      </w:r>
    </w:p>
    <w:p w:rsidR="00511F18" w:rsidRPr="00511F18" w:rsidRDefault="00511F18" w:rsidP="00511F18">
      <w:pPr>
        <w:rPr>
          <w:rFonts w:ascii="Times" w:eastAsia="Times New Roman" w:hAnsi="Times" w:cs="Times New Roman"/>
          <w:b/>
          <w:sz w:val="20"/>
          <w:szCs w:val="20"/>
        </w:rPr>
      </w:pPr>
    </w:p>
    <w:sectPr w:rsidR="00511F18" w:rsidRPr="00511F18" w:rsidSect="00511F18">
      <w:pgSz w:w="11900" w:h="16840"/>
      <w:pgMar w:top="426" w:right="6938"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altName w:val="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altName w:val="Helvetica"/>
    <w:panose1 w:val="00000000000000000000"/>
    <w:charset w:val="4D"/>
    <w:family w:val="swiss"/>
    <w:notTrueType/>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Helvetic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C9"/>
    <w:rsid w:val="00032198"/>
    <w:rsid w:val="00511F18"/>
    <w:rsid w:val="005B3B28"/>
    <w:rsid w:val="00662A63"/>
    <w:rsid w:val="00891278"/>
    <w:rsid w:val="00BD56C9"/>
    <w:rsid w:val="00F51D6F"/>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06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56C9"/>
  </w:style>
  <w:style w:type="paragraph" w:styleId="BalloonText">
    <w:name w:val="Balloon Text"/>
    <w:basedOn w:val="Normal"/>
    <w:link w:val="BalloonTextChar"/>
    <w:uiPriority w:val="99"/>
    <w:semiHidden/>
    <w:unhideWhenUsed/>
    <w:rsid w:val="000321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1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56C9"/>
  </w:style>
  <w:style w:type="paragraph" w:styleId="BalloonText">
    <w:name w:val="Balloon Text"/>
    <w:basedOn w:val="Normal"/>
    <w:link w:val="BalloonTextChar"/>
    <w:uiPriority w:val="99"/>
    <w:semiHidden/>
    <w:unhideWhenUsed/>
    <w:rsid w:val="000321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1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67440">
      <w:bodyDiv w:val="1"/>
      <w:marLeft w:val="0"/>
      <w:marRight w:val="0"/>
      <w:marTop w:val="0"/>
      <w:marBottom w:val="0"/>
      <w:divBdr>
        <w:top w:val="none" w:sz="0" w:space="0" w:color="auto"/>
        <w:left w:val="none" w:sz="0" w:space="0" w:color="auto"/>
        <w:bottom w:val="none" w:sz="0" w:space="0" w:color="auto"/>
        <w:right w:val="none" w:sz="0" w:space="0" w:color="auto"/>
      </w:divBdr>
    </w:div>
    <w:div w:id="1688479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454</Words>
  <Characters>2591</Characters>
  <Application>Microsoft Macintosh Word</Application>
  <DocSecurity>0</DocSecurity>
  <Lines>21</Lines>
  <Paragraphs>6</Paragraphs>
  <ScaleCrop>false</ScaleCrop>
  <Company>Victoria Shanghai Academy</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Kitwood</dc:creator>
  <cp:keywords/>
  <dc:description/>
  <cp:lastModifiedBy>Thomas Kitwood</cp:lastModifiedBy>
  <cp:revision>1</cp:revision>
  <dcterms:created xsi:type="dcterms:W3CDTF">2017-04-28T02:54:00Z</dcterms:created>
  <dcterms:modified xsi:type="dcterms:W3CDTF">2017-04-28T03:41:00Z</dcterms:modified>
</cp:coreProperties>
</file>